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52" w:rsidRDefault="006D6E19" w:rsidP="00205740">
      <w:pPr>
        <w:tabs>
          <w:tab w:val="left" w:pos="3652"/>
        </w:tabs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SCHEDA RICOGNIZIONE</w:t>
      </w:r>
    </w:p>
    <w:p w:rsidR="006D6E19" w:rsidRDefault="006D6E19" w:rsidP="00205740">
      <w:pPr>
        <w:tabs>
          <w:tab w:val="left" w:pos="3652"/>
        </w:tabs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UPIPA</w:t>
      </w:r>
    </w:p>
    <w:p w:rsidR="006C2393" w:rsidRPr="003229A4" w:rsidRDefault="00FD4788" w:rsidP="00FD4788">
      <w:pPr>
        <w:tabs>
          <w:tab w:val="left" w:pos="3652"/>
        </w:tabs>
        <w:jc w:val="both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bookmarkStart w:id="0" w:name="_Hlk25682376"/>
      <w:r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t>SEZIONE 1</w:t>
      </w:r>
      <w:r w:rsidR="006C2393"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ATI </w:t>
      </w:r>
      <w:bookmarkEnd w:id="0"/>
      <w:r w:rsidR="006C2393"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ANAGRAFICI DELLA PARTECIPATA</w:t>
      </w:r>
    </w:p>
    <w:tbl>
      <w:tblPr>
        <w:tblW w:w="4999" w:type="pct"/>
        <w:jc w:val="center"/>
        <w:tblLook w:val="04A0"/>
      </w:tblPr>
      <w:tblGrid>
        <w:gridCol w:w="3629"/>
        <w:gridCol w:w="6223"/>
      </w:tblGrid>
      <w:tr w:rsidR="006C2393" w:rsidRPr="003229A4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FD4788" w:rsidRDefault="00373B52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>DATI ANAGRAFICI PARTECIPATA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FD4788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FD4788" w:rsidRDefault="0058661A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01671390225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FD4788" w:rsidRDefault="0090259A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Unione Provinciale Istituzioni P</w:t>
            </w:r>
            <w:r w:rsidR="0058661A"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er l’Assistenza</w:t>
            </w: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– </w:t>
            </w:r>
            <w:proofErr w:type="spellStart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U.P.I.P.A.</w:t>
            </w:r>
            <w:proofErr w:type="spellEnd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 – società cooperativa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:rsidR="006C2393" w:rsidRPr="00FD4788" w:rsidRDefault="0090259A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1999</w:t>
            </w:r>
          </w:p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47553D76894A41288EB6BC6AA464902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Content>
              <w:p w:rsidR="006C2393" w:rsidRPr="00FD4788" w:rsidRDefault="0090259A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FD4788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cooperativa</w:t>
                </w:r>
              </w:p>
            </w:sdtContent>
          </w:sdt>
        </w:tc>
      </w:tr>
      <w:tr w:rsidR="006C2393" w:rsidRPr="003229A4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5B5A5A90DB9C4ACC8DCCD5A13A3D08D2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Content>
              <w:p w:rsidR="006C2393" w:rsidRPr="00FD4788" w:rsidRDefault="0090259A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FD4788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</w:tbl>
    <w:p w:rsidR="006C2393" w:rsidRDefault="006C2393" w:rsidP="006C239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373B52" w:rsidRPr="003229A4" w:rsidRDefault="00373B52" w:rsidP="006C239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4999" w:type="pct"/>
        <w:jc w:val="center"/>
        <w:tblLook w:val="04A0"/>
      </w:tblPr>
      <w:tblGrid>
        <w:gridCol w:w="3629"/>
        <w:gridCol w:w="6223"/>
      </w:tblGrid>
      <w:tr w:rsidR="006C2393" w:rsidRPr="00FD4788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FD4788" w:rsidRDefault="00373B52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SEDE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FD4788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6C2393" w:rsidRPr="00FD4788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5479A9BF10A1472693B76F8FD7F3FCA5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hideMark/>
              </w:tcPr>
              <w:p w:rsidR="006C2393" w:rsidRPr="00FD4788" w:rsidRDefault="0090259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FD4788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C2393" w:rsidRPr="00FD4788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Trento</w:t>
            </w: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Trento</w:t>
            </w: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38122</w:t>
            </w: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Via </w:t>
            </w:r>
            <w:proofErr w:type="spellStart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Sighele</w:t>
            </w:r>
            <w:proofErr w:type="spellEnd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7</w:t>
            </w: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0461390025</w:t>
            </w: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0461397791</w:t>
            </w: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proofErr w:type="spellStart"/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Email</w:t>
            </w:r>
            <w:proofErr w:type="spellEnd"/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mail@upipa.tn.it</w:t>
            </w:r>
          </w:p>
        </w:tc>
      </w:tr>
    </w:tbl>
    <w:p w:rsidR="006C2393" w:rsidRPr="00FD4788" w:rsidRDefault="006C2393" w:rsidP="006C2393">
      <w:p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4999" w:type="pct"/>
        <w:jc w:val="center"/>
        <w:tblLook w:val="04A0"/>
      </w:tblPr>
      <w:tblGrid>
        <w:gridCol w:w="3629"/>
        <w:gridCol w:w="6223"/>
      </w:tblGrid>
      <w:tr w:rsidR="006C2393" w:rsidRPr="00FD4788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FD4788" w:rsidRDefault="00373B52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SETTORE ATTIVI</w:t>
            </w:r>
            <w:r w:rsidR="006D6E19"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TÀ DELLA PARTECIPATA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:rsidR="006C2393" w:rsidRPr="00FD4788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DE2B17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82.99.99 - Altri servizi di supporto alle imprese </w:t>
            </w:r>
            <w:proofErr w:type="spellStart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nca</w:t>
            </w:r>
            <w:proofErr w:type="spellEnd"/>
          </w:p>
        </w:tc>
      </w:tr>
      <w:tr w:rsidR="006C2393" w:rsidRPr="00FD4788" w:rsidTr="007E2157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:rsidR="006C2393" w:rsidRPr="00FD4788" w:rsidRDefault="00931034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7E215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70</w:t>
            </w:r>
            <w:r w:rsidR="00DE2B17" w:rsidRPr="007E215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%</w:t>
            </w:r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Attività 2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DE2B17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85.59.90 - Altri servizi di istruzione </w:t>
            </w:r>
            <w:proofErr w:type="spellStart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nca</w:t>
            </w:r>
            <w:proofErr w:type="spellEnd"/>
          </w:p>
        </w:tc>
      </w:tr>
      <w:tr w:rsidR="006C2393" w:rsidRPr="00FD4788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Peso indicativo dell’attività %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:rsidR="006C2393" w:rsidRPr="00FD4788" w:rsidRDefault="00DE2B17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7E215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</w:t>
            </w:r>
            <w:r w:rsidR="00931034" w:rsidRPr="007E215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  <w:r w:rsidRPr="007E2157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%</w:t>
            </w:r>
          </w:p>
        </w:tc>
      </w:tr>
    </w:tbl>
    <w:p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b/>
          <w:u w:val="single"/>
        </w:rPr>
      </w:pPr>
    </w:p>
    <w:p w:rsidR="001B3EDA" w:rsidRDefault="001B3EDA" w:rsidP="006C2393">
      <w:pPr>
        <w:spacing w:line="256" w:lineRule="auto"/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</w:pPr>
    </w:p>
    <w:p w:rsidR="001B3EDA" w:rsidRDefault="001B3EDA" w:rsidP="006C2393">
      <w:pPr>
        <w:spacing w:line="256" w:lineRule="auto"/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</w:pPr>
    </w:p>
    <w:p w:rsidR="001B3EDA" w:rsidRDefault="001B3EDA" w:rsidP="006C2393">
      <w:pPr>
        <w:spacing w:line="256" w:lineRule="auto"/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</w:pPr>
    </w:p>
    <w:p w:rsidR="006C2393" w:rsidRPr="003229A4" w:rsidRDefault="000C7E51" w:rsidP="00910371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lastRenderedPageBreak/>
        <w:t>SEZIONE 2</w:t>
      </w:r>
      <w:r w:rsidR="006C2393"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DELLA PARTECIPAT</w:t>
      </w:r>
    </w:p>
    <w:tbl>
      <w:tblPr>
        <w:tblW w:w="4999" w:type="pct"/>
        <w:jc w:val="center"/>
        <w:tblLook w:val="04A0"/>
      </w:tblPr>
      <w:tblGrid>
        <w:gridCol w:w="3630"/>
        <w:gridCol w:w="3111"/>
        <w:gridCol w:w="3111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910371" w:rsidRDefault="0061302D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DATI SINTETICI</w:t>
            </w:r>
            <w:r w:rsidR="00910371"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 CONFORMITÀ</w:t>
            </w:r>
          </w:p>
        </w:tc>
        <w:tc>
          <w:tcPr>
            <w:tcW w:w="3158" w:type="pct"/>
            <w:gridSpan w:val="2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910371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6C2393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3D39E1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5F6FBB" w:rsidRPr="003D39E1" w:rsidRDefault="00687376" w:rsidP="00D034E6">
            <w:pPr>
              <w:spacing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14,8176</w:t>
            </w:r>
          </w:p>
        </w:tc>
      </w:tr>
      <w:tr w:rsidR="00910371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910371" w:rsidRPr="00910371" w:rsidRDefault="00B63752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Numero componenti </w:t>
            </w:r>
            <w:r w:rsidR="00A0096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dell’</w:t>
            </w: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organo</w:t>
            </w:r>
            <w:r w:rsidR="00A0096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di</w:t>
            </w: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amministrazione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910371" w:rsidRPr="00164D3B" w:rsidRDefault="00155ECF" w:rsidP="003D39E1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164D3B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9</w:t>
            </w:r>
          </w:p>
        </w:tc>
      </w:tr>
      <w:tr w:rsidR="003D39E1" w:rsidRPr="003229A4" w:rsidTr="003D39E1">
        <w:trPr>
          <w:cantSplit/>
          <w:trHeight w:val="123"/>
          <w:jc w:val="center"/>
        </w:trPr>
        <w:tc>
          <w:tcPr>
            <w:tcW w:w="1842" w:type="pct"/>
            <w:vMerge w:val="restart"/>
            <w:tcBorders>
              <w:top w:val="single" w:sz="4" w:space="0" w:color="auto"/>
              <w:left w:val="single" w:sz="4" w:space="0" w:color="254061"/>
              <w:right w:val="single" w:sz="4" w:space="0" w:color="254061"/>
            </w:tcBorders>
            <w:vAlign w:val="center"/>
          </w:tcPr>
          <w:p w:rsidR="003D39E1" w:rsidRDefault="003D39E1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Compenso dei componenti dell’organo di amministrazione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INDENNIT</w:t>
            </w:r>
            <w:r w:rsidR="00164D3B" w:rsidRPr="00164D3B">
              <w:rPr>
                <w:rFonts w:ascii="Calibri" w:eastAsia="Calibri" w:hAnsi="Calibri" w:cs="Calibri"/>
                <w:color w:val="44546A"/>
                <w:sz w:val="18"/>
                <w:szCs w:val="18"/>
                <w:lang w:val="en-US"/>
              </w:rPr>
              <w:t>À</w:t>
            </w: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E GETTONI AMMINISTRATORI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    41.902,70 </w:t>
            </w:r>
            <w:r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  <w:p w:rsidR="003D39E1" w:rsidRPr="003D39E1" w:rsidRDefault="003D39E1" w:rsidP="003D39E1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3D39E1" w:rsidRPr="003229A4" w:rsidTr="003D39E1">
        <w:trPr>
          <w:cantSplit/>
          <w:trHeight w:val="122"/>
          <w:jc w:val="center"/>
        </w:trPr>
        <w:tc>
          <w:tcPr>
            <w:tcW w:w="1842" w:type="pct"/>
            <w:vMerge/>
            <w:tcBorders>
              <w:left w:val="single" w:sz="4" w:space="0" w:color="254061"/>
              <w:right w:val="single" w:sz="4" w:space="0" w:color="254061"/>
            </w:tcBorders>
            <w:vAlign w:val="center"/>
          </w:tcPr>
          <w:p w:rsidR="003D39E1" w:rsidRDefault="003D39E1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ONERI SOCIALI AMMINISTRATORI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     7.247,61 </w:t>
            </w:r>
            <w:r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3D39E1" w:rsidRPr="003229A4" w:rsidTr="003D39E1">
        <w:trPr>
          <w:cantSplit/>
          <w:trHeight w:val="122"/>
          <w:jc w:val="center"/>
        </w:trPr>
        <w:tc>
          <w:tcPr>
            <w:tcW w:w="1842" w:type="pct"/>
            <w:vMerge/>
            <w:tcBorders>
              <w:left w:val="single" w:sz="4" w:space="0" w:color="254061"/>
              <w:right w:val="single" w:sz="4" w:space="0" w:color="254061"/>
            </w:tcBorders>
            <w:vAlign w:val="center"/>
          </w:tcPr>
          <w:p w:rsidR="003D39E1" w:rsidRDefault="003D39E1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RIMBORSI KM AMMINISTRATORI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     5.297,40</w:t>
            </w: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</w:t>
            </w:r>
            <w:r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3D39E1" w:rsidRPr="003229A4" w:rsidTr="003D39E1">
        <w:trPr>
          <w:cantSplit/>
          <w:trHeight w:val="122"/>
          <w:jc w:val="center"/>
        </w:trPr>
        <w:tc>
          <w:tcPr>
            <w:tcW w:w="1842" w:type="pct"/>
            <w:vMerge/>
            <w:tcBorders>
              <w:left w:val="single" w:sz="4" w:space="0" w:color="254061"/>
              <w:right w:val="single" w:sz="4" w:space="0" w:color="254061"/>
            </w:tcBorders>
            <w:vAlign w:val="center"/>
          </w:tcPr>
          <w:p w:rsidR="003D39E1" w:rsidRDefault="003D39E1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RIMBORSI PIE' </w:t>
            </w:r>
            <w:proofErr w:type="spellStart"/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DI</w:t>
            </w:r>
            <w:proofErr w:type="spellEnd"/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LISTA </w:t>
            </w:r>
            <w:proofErr w:type="spellStart"/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AMM.TORI</w:t>
            </w:r>
            <w:proofErr w:type="spellEnd"/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        242,68 </w:t>
            </w:r>
            <w:r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3D39E1" w:rsidRPr="003229A4" w:rsidTr="003D39E1">
        <w:trPr>
          <w:cantSplit/>
          <w:trHeight w:val="122"/>
          <w:jc w:val="center"/>
        </w:trPr>
        <w:tc>
          <w:tcPr>
            <w:tcW w:w="1842" w:type="pct"/>
            <w:vMerge/>
            <w:tcBorders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3D39E1" w:rsidRDefault="003D39E1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TOTALI ANNO 2018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E1" w:rsidRPr="003D39E1" w:rsidRDefault="003D39E1" w:rsidP="003D39E1">
            <w:pPr>
              <w:spacing w:before="60" w:line="256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3D39E1"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54.690,39 €</w:t>
            </w:r>
            <w:r w:rsidRPr="003D39E1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A0096E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A0096E" w:rsidRDefault="00A0096E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Numero dei componenti dell’organo di controllo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0096E" w:rsidRPr="00164D3B" w:rsidRDefault="00164D3B" w:rsidP="00164D3B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non presente</w:t>
            </w:r>
          </w:p>
        </w:tc>
      </w:tr>
      <w:tr w:rsidR="00A0096E" w:rsidRPr="003229A4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:rsidR="00A0096E" w:rsidRDefault="00A0096E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Compenso dei componenti dell’organo di controllo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:rsidR="00A0096E" w:rsidRPr="00164D3B" w:rsidRDefault="00164D3B" w:rsidP="00164D3B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non presente</w:t>
            </w:r>
          </w:p>
        </w:tc>
      </w:tr>
    </w:tbl>
    <w:p w:rsidR="00ED096E" w:rsidRDefault="003D39E1" w:rsidP="00164D3B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733F7A">
        <w:rPr>
          <w:rFonts w:ascii="Calibri" w:eastAsia="Calibri" w:hAnsi="Calibri" w:cs="Times New Roman"/>
          <w:sz w:val="20"/>
          <w:szCs w:val="20"/>
        </w:rPr>
        <w:tab/>
        <w:t xml:space="preserve"> </w:t>
      </w:r>
    </w:p>
    <w:tbl>
      <w:tblPr>
        <w:tblW w:w="5000" w:type="pct"/>
        <w:tblLook w:val="04A0"/>
      </w:tblPr>
      <w:tblGrid>
        <w:gridCol w:w="3630"/>
        <w:gridCol w:w="6224"/>
      </w:tblGrid>
      <w:tr w:rsidR="00ED096E" w:rsidRPr="003229A4" w:rsidTr="004D2E1F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ED096E" w:rsidRPr="00ED096E" w:rsidRDefault="00C67AD2" w:rsidP="004D2E1F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AMMONTARE FATTURATO </w:t>
            </w:r>
            <w:r w:rsidR="00AB58F5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DELLA SOCIET</w:t>
            </w:r>
            <w:r w:rsidR="00AB58F5"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À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:rsidR="00ED096E" w:rsidRPr="00BA193A" w:rsidRDefault="00826141" w:rsidP="004D2E1F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</w:pP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Conto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economico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ex art. 2425 cc:</w:t>
            </w:r>
          </w:p>
          <w:p w:rsidR="00BA193A" w:rsidRPr="00BA193A" w:rsidRDefault="00BA193A" w:rsidP="004D2E1F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</w:pPr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Voce A1)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Ricavi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delle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vendite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e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delle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prestazioni</w:t>
            </w:r>
            <w:proofErr w:type="spellEnd"/>
          </w:p>
          <w:p w:rsidR="00BA193A" w:rsidRPr="00BA193A" w:rsidRDefault="00BA193A" w:rsidP="004D2E1F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</w:pPr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+</w:t>
            </w:r>
          </w:p>
          <w:p w:rsidR="00826141" w:rsidRPr="00ED096E" w:rsidRDefault="00BA193A" w:rsidP="004D2E1F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Voce A5) “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Altri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ricavi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e </w:t>
            </w:r>
            <w:proofErr w:type="spellStart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proventi</w:t>
            </w:r>
            <w:proofErr w:type="spellEnd"/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”</w:t>
            </w:r>
            <w:r w:rsidRPr="00BA193A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 xml:space="preserve"> </w:t>
            </w:r>
          </w:p>
        </w:tc>
      </w:tr>
      <w:tr w:rsidR="00ED096E" w:rsidRPr="003229A4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ED096E" w:rsidRPr="00ED096E" w:rsidRDefault="00EE027B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2018</w:t>
            </w:r>
            <w:r w:rsidR="00ED096E" w:rsidRPr="00ED096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96E" w:rsidRPr="00ED096E" w:rsidRDefault="00B5614B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1.527.313 €</w:t>
            </w:r>
          </w:p>
        </w:tc>
      </w:tr>
      <w:tr w:rsidR="00ED096E" w:rsidRPr="003229A4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ED096E" w:rsidRPr="00ED096E" w:rsidRDefault="00EE027B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2017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96E" w:rsidRPr="00ED096E" w:rsidRDefault="002A2D0F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1.348.658 </w:t>
            </w:r>
            <w:r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ED096E" w:rsidRPr="003229A4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ED096E" w:rsidRPr="00ED096E" w:rsidRDefault="00EE027B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96E" w:rsidRPr="00ED096E" w:rsidRDefault="00BF1266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1.136.540 </w:t>
            </w:r>
            <w:r w:rsidR="002A2D0F"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</w:tbl>
    <w:p w:rsidR="00E4231D" w:rsidRDefault="00E4231D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tbl>
      <w:tblPr>
        <w:tblW w:w="5000" w:type="pct"/>
        <w:tblLook w:val="04A0"/>
      </w:tblPr>
      <w:tblGrid>
        <w:gridCol w:w="3630"/>
        <w:gridCol w:w="6224"/>
      </w:tblGrid>
      <w:tr w:rsidR="00E4231D" w:rsidRPr="00ED096E" w:rsidTr="004D2E1F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E4231D" w:rsidRPr="00ED096E" w:rsidRDefault="00E4231D" w:rsidP="004D2E1F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AMMONTARE </w:t>
            </w:r>
            <w:r w:rsidR="00611262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RISULTATO </w:t>
            </w:r>
            <w:r w:rsidR="00FD4D8C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D’ESERCIZIO</w:t>
            </w: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 DELLA SOCIET</w:t>
            </w:r>
            <w:r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À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:rsidR="00E4231D" w:rsidRPr="00ED096E" w:rsidRDefault="00E4231D" w:rsidP="004D2E1F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E4231D" w:rsidRPr="00ED096E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E4231D" w:rsidRPr="00ED096E" w:rsidRDefault="00E4231D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2018</w:t>
            </w:r>
            <w:r w:rsidRPr="00ED096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31D" w:rsidRPr="00ED096E" w:rsidRDefault="00906AB0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37.</w:t>
            </w:r>
            <w:r w:rsidR="00B33580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722</w:t>
            </w:r>
            <w:r w:rsid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</w:t>
            </w:r>
            <w:r w:rsidR="002A2D0F"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E4231D" w:rsidRPr="00ED096E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E4231D" w:rsidRPr="00ED096E" w:rsidRDefault="00E4231D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2017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31D" w:rsidRPr="00ED096E" w:rsidRDefault="009B5441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45.04</w:t>
            </w:r>
            <w:r w:rsidR="00092193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5</w:t>
            </w:r>
            <w:r w:rsid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</w:t>
            </w:r>
            <w:r w:rsidR="002A2D0F"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E4231D" w:rsidRPr="00ED096E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:rsidR="00E4231D" w:rsidRPr="00ED096E" w:rsidRDefault="00E4231D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31D" w:rsidRPr="00ED096E" w:rsidRDefault="009B5441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-51.372</w:t>
            </w:r>
            <w:r w:rsid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</w:t>
            </w:r>
            <w:r w:rsidR="002A2D0F"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FD4D8C" w:rsidRPr="00ED096E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FD4D8C" w:rsidRDefault="00FD4D8C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2015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D8C" w:rsidRPr="00ED096E" w:rsidRDefault="00227B39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25.757</w:t>
            </w:r>
            <w:r w:rsid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</w:t>
            </w:r>
            <w:r w:rsidR="002A2D0F" w:rsidRPr="002A2D0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FD4D8C" w:rsidRPr="00ED096E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:rsidR="00FD4D8C" w:rsidRDefault="00FD4D8C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2014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D8C" w:rsidRPr="0098095F" w:rsidRDefault="003269CF" w:rsidP="0098095F">
            <w:pPr>
              <w:spacing w:before="60" w:line="256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-25.129</w:t>
            </w:r>
            <w:r w:rsidR="002A2D0F"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</w:t>
            </w:r>
            <w:r w:rsidR="002A2D0F" w:rsidRPr="002A2D0F">
              <w:rPr>
                <w:rFonts w:ascii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</w:tbl>
    <w:p w:rsidR="006761F5" w:rsidRDefault="006761F5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:rsidR="00164D3B" w:rsidRDefault="00164D3B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:rsidR="00164D3B" w:rsidRDefault="00164D3B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:rsidR="00164D3B" w:rsidRDefault="00164D3B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:rsidR="006C2393" w:rsidRPr="003229A4" w:rsidRDefault="006761F5" w:rsidP="00EA3174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lastRenderedPageBreak/>
        <w:t>SEZIONE 3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LA </w:t>
      </w:r>
    </w:p>
    <w:tbl>
      <w:tblPr>
        <w:tblW w:w="4999" w:type="pct"/>
        <w:jc w:val="center"/>
        <w:tblLook w:val="04A0"/>
      </w:tblPr>
      <w:tblGrid>
        <w:gridCol w:w="3629"/>
        <w:gridCol w:w="6223"/>
      </w:tblGrid>
      <w:tr w:rsidR="006C2393" w:rsidRPr="003229A4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6761F5" w:rsidRDefault="006761F5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 xml:space="preserve">QUOTA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>DI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 xml:space="preserve"> POSSESSO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:rsidR="006C2393" w:rsidRPr="006761F5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6C2393" w:rsidRPr="003229A4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:rsidR="006C2393" w:rsidRPr="006761F5" w:rsidRDefault="0058661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6761F5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:rsidTr="00252E95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252E9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:rsidR="006C2393" w:rsidRPr="006761F5" w:rsidRDefault="00122535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green"/>
              </w:rPr>
            </w:pPr>
            <w:r w:rsidRPr="00122535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1,45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%</w:t>
            </w:r>
          </w:p>
        </w:tc>
      </w:tr>
      <w:tr w:rsidR="006C2393" w:rsidRPr="003229A4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Codice Fiscale Tramite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79768D" w:rsidRPr="006761F5" w:rsidRDefault="0079768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6C2393" w:rsidRPr="003229A4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Denominazione Tramite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C2393" w:rsidRPr="006761F5" w:rsidRDefault="0079768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6C2393" w:rsidRPr="003229A4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Quota detenuta dalla Tramite nella partecipata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6C2393" w:rsidRPr="006761F5" w:rsidRDefault="0079768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79768D" w:rsidRPr="003229A4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79768D" w:rsidRPr="006761F5" w:rsidRDefault="0079768D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79768D" w:rsidRDefault="0079768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Controllo congiunto per effetto di norme statutarie</w:t>
            </w:r>
          </w:p>
        </w:tc>
      </w:tr>
      <w:tr w:rsidR="009D59E4" w:rsidRPr="003229A4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D59E4" w:rsidRDefault="009D59E4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Tipologia di attività svolta dalla partecipata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:rsidR="009D59E4" w:rsidRDefault="00D276C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</w:t>
            </w:r>
            <w:r w:rsidRPr="00D276C3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roduzione di beni o servizi strumentali all'ente o agli enti partecipanti o allo svolgimento delle loro funzioni</w:t>
            </w:r>
            <w:r w:rsidR="00E77EC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, ai sensi dell’art. 4 </w:t>
            </w:r>
            <w:proofErr w:type="spellStart"/>
            <w:r w:rsidR="00E77EC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</w:t>
            </w:r>
            <w:proofErr w:type="spellEnd"/>
            <w:r w:rsidR="00E77EC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. 2 d) d. </w:t>
            </w:r>
            <w:proofErr w:type="spellStart"/>
            <w:r w:rsidR="00E77EC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lgs</w:t>
            </w:r>
            <w:proofErr w:type="spellEnd"/>
            <w:r w:rsidR="00E77EC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 n. 175/2016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</w:t>
            </w:r>
          </w:p>
        </w:tc>
      </w:tr>
    </w:tbl>
    <w:p w:rsidR="006C2393" w:rsidRDefault="006C2393" w:rsidP="00252E95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4D61FA" w:rsidRPr="00384AD5" w:rsidRDefault="00F7430B" w:rsidP="00384AD5">
      <w:pPr>
        <w:spacing w:line="256" w:lineRule="auto"/>
        <w:jc w:val="center"/>
        <w:rPr>
          <w:rFonts w:ascii="Calibri" w:eastAsia="MS Mincho" w:hAnsi="Calibri" w:cs="Calibri"/>
          <w:b/>
          <w:bCs/>
          <w:color w:val="FFFFFF"/>
          <w:sz w:val="32"/>
          <w:szCs w:val="32"/>
          <w:lang w:eastAsia="ja-JP"/>
        </w:rPr>
      </w:pPr>
      <w:r w:rsidRPr="002057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ESITO DELLA RICOGNIZIONE</w:t>
      </w:r>
      <w:bookmarkStart w:id="1" w:name="_GoBack"/>
      <w:bookmarkEnd w:id="1"/>
    </w:p>
    <w:p w:rsidR="004D61FA" w:rsidRPr="00292399" w:rsidRDefault="00205740" w:rsidP="00384AD5">
      <w:pPr>
        <w:spacing w:before="60" w:line="256" w:lineRule="auto"/>
        <w:jc w:val="both"/>
        <w:rPr>
          <w:rFonts w:ascii="Calibri" w:eastAsia="Calibri" w:hAnsi="Calibri" w:cs="Calibri"/>
          <w:iCs/>
          <w:color w:val="244062"/>
          <w:sz w:val="18"/>
          <w:szCs w:val="18"/>
        </w:rPr>
      </w:pPr>
      <w:r w:rsidRPr="00292399">
        <w:rPr>
          <w:rFonts w:ascii="Calibri" w:eastAsia="Calibri" w:hAnsi="Calibri" w:cs="Calibri"/>
          <w:iCs/>
          <w:color w:val="244062"/>
          <w:sz w:val="18"/>
          <w:szCs w:val="18"/>
        </w:rPr>
        <w:t xml:space="preserve">A fronte dei dati raccolti </w:t>
      </w:r>
      <w:r w:rsidR="00F4797B" w:rsidRPr="00292399">
        <w:rPr>
          <w:rFonts w:ascii="Calibri" w:eastAsia="Calibri" w:hAnsi="Calibri" w:cs="Calibri"/>
          <w:iCs/>
          <w:color w:val="244062"/>
          <w:sz w:val="18"/>
          <w:szCs w:val="18"/>
        </w:rPr>
        <w:t xml:space="preserve">l’Amministrazione decide di </w:t>
      </w:r>
      <w:r w:rsidR="004D61FA" w:rsidRPr="00292399">
        <w:rPr>
          <w:rFonts w:ascii="Calibri" w:eastAsia="Calibri" w:hAnsi="Calibri" w:cs="Calibri"/>
          <w:iCs/>
          <w:color w:val="244062"/>
          <w:sz w:val="18"/>
          <w:szCs w:val="18"/>
        </w:rPr>
        <w:t xml:space="preserve">mantenere </w:t>
      </w:r>
      <w:r w:rsidR="00F4797B" w:rsidRPr="00292399">
        <w:rPr>
          <w:rFonts w:ascii="Calibri" w:eastAsia="Calibri" w:hAnsi="Calibri" w:cs="Calibri"/>
          <w:iCs/>
          <w:color w:val="244062"/>
          <w:sz w:val="18"/>
          <w:szCs w:val="18"/>
        </w:rPr>
        <w:t>la</w:t>
      </w:r>
      <w:r w:rsidR="004D61FA" w:rsidRPr="00292399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partecipazion</w:t>
      </w:r>
      <w:r w:rsidR="00F4797B" w:rsidRPr="00292399">
        <w:rPr>
          <w:rFonts w:ascii="Calibri" w:eastAsia="Calibri" w:hAnsi="Calibri" w:cs="Calibri"/>
          <w:iCs/>
          <w:color w:val="244062"/>
          <w:sz w:val="18"/>
          <w:szCs w:val="18"/>
        </w:rPr>
        <w:t>e</w:t>
      </w:r>
      <w:r w:rsidR="004D61FA" w:rsidRPr="00292399">
        <w:rPr>
          <w:rFonts w:ascii="Calibri" w:eastAsia="Calibri" w:hAnsi="Calibri" w:cs="Calibri"/>
          <w:iCs/>
          <w:color w:val="244062"/>
          <w:sz w:val="18"/>
          <w:szCs w:val="18"/>
        </w:rPr>
        <w:t>, ritenuto che l</w:t>
      </w:r>
      <w:r w:rsidR="00F4797B" w:rsidRPr="00292399">
        <w:rPr>
          <w:rFonts w:ascii="Calibri" w:eastAsia="Calibri" w:hAnsi="Calibri" w:cs="Calibri"/>
          <w:iCs/>
          <w:color w:val="244062"/>
          <w:sz w:val="18"/>
          <w:szCs w:val="18"/>
        </w:rPr>
        <w:t>a</w:t>
      </w:r>
      <w:r w:rsidR="004D61FA" w:rsidRPr="00292399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stess</w:t>
      </w:r>
      <w:r w:rsidR="00F4797B" w:rsidRPr="00292399">
        <w:rPr>
          <w:rFonts w:ascii="Calibri" w:eastAsia="Calibri" w:hAnsi="Calibri" w:cs="Calibri"/>
          <w:iCs/>
          <w:color w:val="244062"/>
          <w:sz w:val="18"/>
          <w:szCs w:val="18"/>
        </w:rPr>
        <w:t>a</w:t>
      </w:r>
      <w:r w:rsidR="004D61FA" w:rsidRPr="00292399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persegua al contempo, la migliore efficienza, la più elevata razionalità, la massima riduzione della spesa pubblica in relazione alle attività istituzionali relative al mandato dell’Ente, e che pertanto non sussist</w:t>
      </w:r>
      <w:r w:rsidR="00F4797B" w:rsidRPr="00292399">
        <w:rPr>
          <w:rFonts w:ascii="Calibri" w:eastAsia="Calibri" w:hAnsi="Calibri" w:cs="Calibri"/>
          <w:iCs/>
          <w:color w:val="244062"/>
          <w:sz w:val="18"/>
          <w:szCs w:val="18"/>
        </w:rPr>
        <w:t>a</w:t>
      </w:r>
      <w:r w:rsidR="004D61FA" w:rsidRPr="00292399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ragione per l’alienazione o la razionalizzazione.</w:t>
      </w:r>
    </w:p>
    <w:p w:rsidR="00733F7A" w:rsidRDefault="00733F7A" w:rsidP="004D61FA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33F7A" w:rsidRDefault="00733F7A" w:rsidP="004D61FA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:rsidR="00733F7A" w:rsidRPr="003229A4" w:rsidRDefault="00733F7A" w:rsidP="00733F7A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sectPr w:rsidR="00733F7A" w:rsidRPr="003229A4" w:rsidSect="003A5E13"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5FB" w:rsidRDefault="005235FB" w:rsidP="003D526F">
      <w:pPr>
        <w:spacing w:after="0" w:line="240" w:lineRule="auto"/>
      </w:pPr>
      <w:r>
        <w:separator/>
      </w:r>
    </w:p>
  </w:endnote>
  <w:endnote w:type="continuationSeparator" w:id="0">
    <w:p w:rsidR="005235FB" w:rsidRDefault="005235FB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5FB" w:rsidRDefault="005235FB" w:rsidP="003D526F">
      <w:pPr>
        <w:spacing w:after="0" w:line="240" w:lineRule="auto"/>
      </w:pPr>
      <w:r>
        <w:separator/>
      </w:r>
    </w:p>
  </w:footnote>
  <w:footnote w:type="continuationSeparator" w:id="0">
    <w:p w:rsidR="005235FB" w:rsidRDefault="005235FB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569CE"/>
    <w:multiLevelType w:val="hybridMultilevel"/>
    <w:tmpl w:val="78DE7274"/>
    <w:lvl w:ilvl="0" w:tplc="87F64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60D20"/>
    <w:rsid w:val="00010C8E"/>
    <w:rsid w:val="00032884"/>
    <w:rsid w:val="00036248"/>
    <w:rsid w:val="00051279"/>
    <w:rsid w:val="00060D20"/>
    <w:rsid w:val="00070CA0"/>
    <w:rsid w:val="00074A2A"/>
    <w:rsid w:val="00092193"/>
    <w:rsid w:val="000A0198"/>
    <w:rsid w:val="000A5608"/>
    <w:rsid w:val="000C7E51"/>
    <w:rsid w:val="00101114"/>
    <w:rsid w:val="00106733"/>
    <w:rsid w:val="00107843"/>
    <w:rsid w:val="00116688"/>
    <w:rsid w:val="00122535"/>
    <w:rsid w:val="00125312"/>
    <w:rsid w:val="001316C2"/>
    <w:rsid w:val="001325AF"/>
    <w:rsid w:val="00137EEB"/>
    <w:rsid w:val="00143628"/>
    <w:rsid w:val="001468F5"/>
    <w:rsid w:val="00147084"/>
    <w:rsid w:val="00150E88"/>
    <w:rsid w:val="00155ECF"/>
    <w:rsid w:val="00160005"/>
    <w:rsid w:val="00160E88"/>
    <w:rsid w:val="00164D3B"/>
    <w:rsid w:val="0017570A"/>
    <w:rsid w:val="00193A63"/>
    <w:rsid w:val="001A053C"/>
    <w:rsid w:val="001A6C07"/>
    <w:rsid w:val="001B3EDA"/>
    <w:rsid w:val="001B7AC4"/>
    <w:rsid w:val="001C6B62"/>
    <w:rsid w:val="001D7FE8"/>
    <w:rsid w:val="00205740"/>
    <w:rsid w:val="0021105D"/>
    <w:rsid w:val="0021640F"/>
    <w:rsid w:val="00225AC6"/>
    <w:rsid w:val="00227B39"/>
    <w:rsid w:val="0023163C"/>
    <w:rsid w:val="00234D50"/>
    <w:rsid w:val="002358A1"/>
    <w:rsid w:val="002366A7"/>
    <w:rsid w:val="002512CF"/>
    <w:rsid w:val="00252E95"/>
    <w:rsid w:val="00274299"/>
    <w:rsid w:val="002806A0"/>
    <w:rsid w:val="00280AA5"/>
    <w:rsid w:val="00290A5A"/>
    <w:rsid w:val="00292399"/>
    <w:rsid w:val="0029505F"/>
    <w:rsid w:val="002A1F21"/>
    <w:rsid w:val="002A2D0F"/>
    <w:rsid w:val="002A33DA"/>
    <w:rsid w:val="002B6BB0"/>
    <w:rsid w:val="002B6BFA"/>
    <w:rsid w:val="002B73FB"/>
    <w:rsid w:val="002D3113"/>
    <w:rsid w:val="002E3504"/>
    <w:rsid w:val="002F06CD"/>
    <w:rsid w:val="00303EC8"/>
    <w:rsid w:val="00310050"/>
    <w:rsid w:val="00321001"/>
    <w:rsid w:val="003269CF"/>
    <w:rsid w:val="003317B9"/>
    <w:rsid w:val="00341142"/>
    <w:rsid w:val="0034585E"/>
    <w:rsid w:val="00367B04"/>
    <w:rsid w:val="003724DA"/>
    <w:rsid w:val="00373B52"/>
    <w:rsid w:val="00384AD5"/>
    <w:rsid w:val="00393275"/>
    <w:rsid w:val="00393B45"/>
    <w:rsid w:val="003943CA"/>
    <w:rsid w:val="003A5D63"/>
    <w:rsid w:val="003A5E13"/>
    <w:rsid w:val="003B4E27"/>
    <w:rsid w:val="003C4989"/>
    <w:rsid w:val="003D39E1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43BA"/>
    <w:rsid w:val="004C6950"/>
    <w:rsid w:val="004D03AA"/>
    <w:rsid w:val="004D3D36"/>
    <w:rsid w:val="004D462F"/>
    <w:rsid w:val="004D61FA"/>
    <w:rsid w:val="004E6322"/>
    <w:rsid w:val="004F1567"/>
    <w:rsid w:val="004F3F15"/>
    <w:rsid w:val="00511997"/>
    <w:rsid w:val="005123E7"/>
    <w:rsid w:val="0051381C"/>
    <w:rsid w:val="005158BE"/>
    <w:rsid w:val="005235FB"/>
    <w:rsid w:val="00537517"/>
    <w:rsid w:val="00543892"/>
    <w:rsid w:val="00544FAE"/>
    <w:rsid w:val="005454E4"/>
    <w:rsid w:val="00554178"/>
    <w:rsid w:val="00563248"/>
    <w:rsid w:val="00564AAE"/>
    <w:rsid w:val="0058661A"/>
    <w:rsid w:val="00587AFE"/>
    <w:rsid w:val="005A5017"/>
    <w:rsid w:val="005A7448"/>
    <w:rsid w:val="005F0E81"/>
    <w:rsid w:val="005F6FBB"/>
    <w:rsid w:val="00607169"/>
    <w:rsid w:val="00611262"/>
    <w:rsid w:val="0061302D"/>
    <w:rsid w:val="00617E5F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1F5"/>
    <w:rsid w:val="006768D7"/>
    <w:rsid w:val="00680B09"/>
    <w:rsid w:val="00687376"/>
    <w:rsid w:val="006A063F"/>
    <w:rsid w:val="006A5E84"/>
    <w:rsid w:val="006B4821"/>
    <w:rsid w:val="006C2393"/>
    <w:rsid w:val="006C7C22"/>
    <w:rsid w:val="006C7F40"/>
    <w:rsid w:val="006D6E19"/>
    <w:rsid w:val="006E16DC"/>
    <w:rsid w:val="006F1FB3"/>
    <w:rsid w:val="006F79B7"/>
    <w:rsid w:val="007016DF"/>
    <w:rsid w:val="007018B3"/>
    <w:rsid w:val="00704015"/>
    <w:rsid w:val="00705973"/>
    <w:rsid w:val="00717DFC"/>
    <w:rsid w:val="00722551"/>
    <w:rsid w:val="007265D3"/>
    <w:rsid w:val="0073138A"/>
    <w:rsid w:val="00733F7A"/>
    <w:rsid w:val="0073658A"/>
    <w:rsid w:val="00736C3C"/>
    <w:rsid w:val="0074053D"/>
    <w:rsid w:val="007442BE"/>
    <w:rsid w:val="007471AF"/>
    <w:rsid w:val="007516D2"/>
    <w:rsid w:val="00756B60"/>
    <w:rsid w:val="0079768D"/>
    <w:rsid w:val="007B2CFB"/>
    <w:rsid w:val="007B43FD"/>
    <w:rsid w:val="007B590F"/>
    <w:rsid w:val="007B6120"/>
    <w:rsid w:val="007B6C3C"/>
    <w:rsid w:val="007D4CB0"/>
    <w:rsid w:val="007D796D"/>
    <w:rsid w:val="007E2157"/>
    <w:rsid w:val="007E5F79"/>
    <w:rsid w:val="007F2DA6"/>
    <w:rsid w:val="007F323A"/>
    <w:rsid w:val="007F5295"/>
    <w:rsid w:val="00812720"/>
    <w:rsid w:val="00813904"/>
    <w:rsid w:val="00822BB7"/>
    <w:rsid w:val="00826141"/>
    <w:rsid w:val="008411E0"/>
    <w:rsid w:val="00841370"/>
    <w:rsid w:val="00855FB1"/>
    <w:rsid w:val="0086131D"/>
    <w:rsid w:val="00865063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5611"/>
    <w:rsid w:val="008F5CD3"/>
    <w:rsid w:val="0090259A"/>
    <w:rsid w:val="00906AB0"/>
    <w:rsid w:val="00906D26"/>
    <w:rsid w:val="00910371"/>
    <w:rsid w:val="00915BE8"/>
    <w:rsid w:val="00930D34"/>
    <w:rsid w:val="00931034"/>
    <w:rsid w:val="00933DB7"/>
    <w:rsid w:val="0093777E"/>
    <w:rsid w:val="00941066"/>
    <w:rsid w:val="00941C1F"/>
    <w:rsid w:val="00961256"/>
    <w:rsid w:val="00963A90"/>
    <w:rsid w:val="00967BF8"/>
    <w:rsid w:val="0098095F"/>
    <w:rsid w:val="00995F39"/>
    <w:rsid w:val="009A2C6B"/>
    <w:rsid w:val="009A7253"/>
    <w:rsid w:val="009B4C48"/>
    <w:rsid w:val="009B5441"/>
    <w:rsid w:val="009D59E4"/>
    <w:rsid w:val="009E5D6D"/>
    <w:rsid w:val="009F2D79"/>
    <w:rsid w:val="009F756E"/>
    <w:rsid w:val="00A0096E"/>
    <w:rsid w:val="00A01C2C"/>
    <w:rsid w:val="00A22ACD"/>
    <w:rsid w:val="00A24253"/>
    <w:rsid w:val="00A32ACC"/>
    <w:rsid w:val="00A70325"/>
    <w:rsid w:val="00A73F40"/>
    <w:rsid w:val="00A76CBF"/>
    <w:rsid w:val="00A81555"/>
    <w:rsid w:val="00AA02F1"/>
    <w:rsid w:val="00AA58C3"/>
    <w:rsid w:val="00AB58F5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33580"/>
    <w:rsid w:val="00B35D08"/>
    <w:rsid w:val="00B40D0E"/>
    <w:rsid w:val="00B41544"/>
    <w:rsid w:val="00B46FBC"/>
    <w:rsid w:val="00B50B3C"/>
    <w:rsid w:val="00B5614B"/>
    <w:rsid w:val="00B63752"/>
    <w:rsid w:val="00B66E4A"/>
    <w:rsid w:val="00B745E0"/>
    <w:rsid w:val="00B80A06"/>
    <w:rsid w:val="00BA193A"/>
    <w:rsid w:val="00BA378C"/>
    <w:rsid w:val="00BB09E0"/>
    <w:rsid w:val="00BB2722"/>
    <w:rsid w:val="00BC3C1B"/>
    <w:rsid w:val="00BE0575"/>
    <w:rsid w:val="00BF1266"/>
    <w:rsid w:val="00C1316D"/>
    <w:rsid w:val="00C17B54"/>
    <w:rsid w:val="00C20723"/>
    <w:rsid w:val="00C2427C"/>
    <w:rsid w:val="00C24B6B"/>
    <w:rsid w:val="00C35209"/>
    <w:rsid w:val="00C61EAB"/>
    <w:rsid w:val="00C669D2"/>
    <w:rsid w:val="00C67AD2"/>
    <w:rsid w:val="00C83FE8"/>
    <w:rsid w:val="00C84B87"/>
    <w:rsid w:val="00C90E6A"/>
    <w:rsid w:val="00CE4A4F"/>
    <w:rsid w:val="00CE73BD"/>
    <w:rsid w:val="00D027C0"/>
    <w:rsid w:val="00D14179"/>
    <w:rsid w:val="00D276C3"/>
    <w:rsid w:val="00D27D97"/>
    <w:rsid w:val="00D33A00"/>
    <w:rsid w:val="00D37CAB"/>
    <w:rsid w:val="00D424A9"/>
    <w:rsid w:val="00D42F00"/>
    <w:rsid w:val="00D71DAD"/>
    <w:rsid w:val="00D81866"/>
    <w:rsid w:val="00D84957"/>
    <w:rsid w:val="00D94422"/>
    <w:rsid w:val="00DB20D4"/>
    <w:rsid w:val="00DC3A00"/>
    <w:rsid w:val="00DD4CEF"/>
    <w:rsid w:val="00DE2B17"/>
    <w:rsid w:val="00DE7737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231D"/>
    <w:rsid w:val="00E45256"/>
    <w:rsid w:val="00E53755"/>
    <w:rsid w:val="00E53FCB"/>
    <w:rsid w:val="00E57D30"/>
    <w:rsid w:val="00E77ECB"/>
    <w:rsid w:val="00E91275"/>
    <w:rsid w:val="00E914BE"/>
    <w:rsid w:val="00E950E8"/>
    <w:rsid w:val="00EA3174"/>
    <w:rsid w:val="00EB1111"/>
    <w:rsid w:val="00EC5939"/>
    <w:rsid w:val="00ED096E"/>
    <w:rsid w:val="00ED4068"/>
    <w:rsid w:val="00EE027B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376C2"/>
    <w:rsid w:val="00F40149"/>
    <w:rsid w:val="00F470B3"/>
    <w:rsid w:val="00F4797B"/>
    <w:rsid w:val="00F51DE6"/>
    <w:rsid w:val="00F60E85"/>
    <w:rsid w:val="00F64819"/>
    <w:rsid w:val="00F7430B"/>
    <w:rsid w:val="00F7778E"/>
    <w:rsid w:val="00F92BCB"/>
    <w:rsid w:val="00FB0971"/>
    <w:rsid w:val="00FC65EB"/>
    <w:rsid w:val="00FC7D33"/>
    <w:rsid w:val="00FD4788"/>
    <w:rsid w:val="00FD4D8C"/>
    <w:rsid w:val="00FD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C1F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del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"/>
    <w:basedOn w:val="Normale"/>
    <w:link w:val="Corpodel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deltestoCarattere">
    <w:name w:val="Corpo del testo Carattere"/>
    <w:aliases w:val="body text Carattere,contents Carattere,bt Carattere,body tesx Carattere,Body Text Ro Carattere,Viñeta Carattere,Corps de texte Carattere,heading_txt Carattere,bodytxy2 Carattere,??2 Carattere,ändrad Carattere,Testo.t2 Carattere"/>
    <w:basedOn w:val="Carpredefinitoparagrafo"/>
    <w:link w:val="Corpodel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7553D76894A41288EB6BC6AA46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76DD-FFAE-447D-88BF-AB6044EF6E66}"/>
      </w:docPartPr>
      <w:docPartBody>
        <w:p w:rsidR="00143A2C" w:rsidRDefault="00F25B80" w:rsidP="00F25B80">
          <w:pPr>
            <w:pStyle w:val="47553D76894A41288EB6BC6AA464902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B5A5A90DB9C4ACC8DCCD5A13A3D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EE33-8029-4F76-B28E-CD6509AF3D5E}"/>
      </w:docPartPr>
      <w:docPartBody>
        <w:p w:rsidR="00143A2C" w:rsidRDefault="00F25B80" w:rsidP="00F25B80">
          <w:pPr>
            <w:pStyle w:val="5B5A5A90DB9C4ACC8DCCD5A13A3D08D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479A9BF10A1472693B76F8FD7F3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E94A-6079-48E6-A873-8D34E868865D}"/>
      </w:docPartPr>
      <w:docPartBody>
        <w:p w:rsidR="00143A2C" w:rsidRDefault="00F25B80" w:rsidP="00F25B80">
          <w:pPr>
            <w:pStyle w:val="5479A9BF10A1472693B76F8FD7F3FCA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283"/>
  <w:characterSpacingControl w:val="doNotCompress"/>
  <w:compat>
    <w:useFELayout/>
  </w:compat>
  <w:rsids>
    <w:rsidRoot w:val="00824CBB"/>
    <w:rsid w:val="00030C9B"/>
    <w:rsid w:val="0005497D"/>
    <w:rsid w:val="0006515F"/>
    <w:rsid w:val="000C0EA7"/>
    <w:rsid w:val="00143A2C"/>
    <w:rsid w:val="001E15A0"/>
    <w:rsid w:val="001F5B55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97635"/>
    <w:rsid w:val="004E2D37"/>
    <w:rsid w:val="005735DE"/>
    <w:rsid w:val="00584A50"/>
    <w:rsid w:val="0063466D"/>
    <w:rsid w:val="0065426B"/>
    <w:rsid w:val="00676602"/>
    <w:rsid w:val="0072104A"/>
    <w:rsid w:val="007D6FF1"/>
    <w:rsid w:val="007F7A44"/>
    <w:rsid w:val="00824CBB"/>
    <w:rsid w:val="00846CE9"/>
    <w:rsid w:val="008756AB"/>
    <w:rsid w:val="00891752"/>
    <w:rsid w:val="008B09BA"/>
    <w:rsid w:val="008F153E"/>
    <w:rsid w:val="009C4C73"/>
    <w:rsid w:val="00A34BE2"/>
    <w:rsid w:val="00B45D15"/>
    <w:rsid w:val="00B52C1F"/>
    <w:rsid w:val="00BB0E39"/>
    <w:rsid w:val="00BE1B46"/>
    <w:rsid w:val="00CC19F6"/>
    <w:rsid w:val="00CC3769"/>
    <w:rsid w:val="00D34F37"/>
    <w:rsid w:val="00D37EE8"/>
    <w:rsid w:val="00D37F6F"/>
    <w:rsid w:val="00D50924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5B8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C9515AECA3443A79A42F73A310797" ma:contentTypeVersion="10" ma:contentTypeDescription="Creare un nuovo documento." ma:contentTypeScope="" ma:versionID="16cc5e63b2f179751662525d10c63e07">
  <xsd:schema xmlns:xsd="http://www.w3.org/2001/XMLSchema" xmlns:xs="http://www.w3.org/2001/XMLSchema" xmlns:p="http://schemas.microsoft.com/office/2006/metadata/properties" xmlns:ns2="012cedf2-115d-4072-bef1-fcb0d9b88034" xmlns:ns3="d1b73559-14d8-4992-88cd-7be4a054538e" targetNamespace="http://schemas.microsoft.com/office/2006/metadata/properties" ma:root="true" ma:fieldsID="44d480fa2ddbd35c1c76501b3ea577e8" ns2:_="" ns3:_="">
    <xsd:import namespace="012cedf2-115d-4072-bef1-fcb0d9b88034"/>
    <xsd:import namespace="d1b73559-14d8-4992-88cd-7be4a0545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cedf2-115d-4072-bef1-fcb0d9b88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3559-14d8-4992-88cd-7be4a0545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CAB3-4E0B-449B-BDC7-60D1CD59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cedf2-115d-4072-bef1-fcb0d9b88034"/>
    <ds:schemaRef ds:uri="d1b73559-14d8-4992-88cd-7be4a0545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44B10-54F1-4E4F-AF98-9B80E4E4B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ECEB1-33B5-4A57-BF3F-A917D9DA1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3D27A2-685B-4FFC-93BF-A55B7C3F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DT</cp:lastModifiedBy>
  <cp:revision>69</cp:revision>
  <cp:lastPrinted>2019-11-19T10:51:00Z</cp:lastPrinted>
  <dcterms:created xsi:type="dcterms:W3CDTF">2019-11-19T11:05:00Z</dcterms:created>
  <dcterms:modified xsi:type="dcterms:W3CDTF">2019-12-06T14:56:00Z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0x01010038FC9515AECA3443A79A42F73A310797</vt:lpwstr>
  </property>
  <property fmtid="{D5CDD505-2E9C-101B-9397-08002B2CF9AE}" pid="3" name="Order">
    <vt:r8>18475200</vt:r8>
  </property>
</Properties>
</file>